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63" w:rsidRDefault="00C02463" w:rsidP="00863580">
      <w:pPr>
        <w:pStyle w:val="Nadpis1"/>
        <w:rPr>
          <w:color w:val="auto"/>
        </w:rPr>
      </w:pPr>
      <w:bookmarkStart w:id="0" w:name="_GoBack"/>
      <w:bookmarkEnd w:id="0"/>
      <w:r>
        <w:rPr>
          <w:color w:val="auto"/>
        </w:rPr>
        <w:t>Regionální destinační management venkovského cestovního ruchu ZLATÁ CESTA</w:t>
      </w:r>
    </w:p>
    <w:p w:rsidR="00F33C3F" w:rsidRPr="00F33C3F" w:rsidRDefault="00F33C3F" w:rsidP="00F33C3F"/>
    <w:p w:rsidR="00C02463" w:rsidRPr="007F38B9" w:rsidRDefault="00C02463" w:rsidP="00C02463">
      <w:pPr>
        <w:jc w:val="both"/>
        <w:rPr>
          <w:sz w:val="24"/>
          <w:szCs w:val="24"/>
        </w:rPr>
      </w:pPr>
      <w:r w:rsidRPr="007F38B9">
        <w:rPr>
          <w:sz w:val="24"/>
          <w:szCs w:val="24"/>
        </w:rPr>
        <w:t>Přeshraniční projekt se zaměř</w:t>
      </w:r>
      <w:r w:rsidR="00F33C3F">
        <w:rPr>
          <w:sz w:val="24"/>
          <w:szCs w:val="24"/>
        </w:rPr>
        <w:t>il</w:t>
      </w:r>
      <w:r w:rsidRPr="007F38B9">
        <w:rPr>
          <w:sz w:val="24"/>
          <w:szCs w:val="24"/>
        </w:rPr>
        <w:t xml:space="preserve"> na </w:t>
      </w:r>
      <w:r w:rsidRPr="007F38B9">
        <w:rPr>
          <w:b/>
          <w:sz w:val="24"/>
          <w:szCs w:val="24"/>
        </w:rPr>
        <w:t>propojení a vzájemnou spolupráci subjektů</w:t>
      </w:r>
      <w:r w:rsidR="00BD09AC" w:rsidRPr="007F38B9">
        <w:rPr>
          <w:sz w:val="24"/>
          <w:szCs w:val="24"/>
        </w:rPr>
        <w:t xml:space="preserve"> </w:t>
      </w:r>
      <w:r w:rsidRPr="007F38B9">
        <w:rPr>
          <w:sz w:val="24"/>
          <w:szCs w:val="24"/>
        </w:rPr>
        <w:t xml:space="preserve">podílejících se na regionálním cestovním ruchu. </w:t>
      </w:r>
    </w:p>
    <w:p w:rsidR="00C02463" w:rsidRPr="007F38B9" w:rsidRDefault="00C02463" w:rsidP="00C02463">
      <w:pPr>
        <w:jc w:val="both"/>
        <w:rPr>
          <w:sz w:val="24"/>
          <w:szCs w:val="24"/>
        </w:rPr>
      </w:pPr>
      <w:r w:rsidRPr="007F38B9">
        <w:rPr>
          <w:sz w:val="24"/>
          <w:szCs w:val="24"/>
        </w:rPr>
        <w:t xml:space="preserve">Lokalita působení projektu je vymezena regionem MAS Zlatá cesta, o.p.s., tedy územím obcí Tachov, </w:t>
      </w:r>
      <w:r w:rsidR="002B7C79" w:rsidRPr="007F38B9">
        <w:rPr>
          <w:sz w:val="24"/>
          <w:szCs w:val="24"/>
        </w:rPr>
        <w:t xml:space="preserve">Ctiboř, </w:t>
      </w:r>
      <w:r w:rsidRPr="007F38B9">
        <w:rPr>
          <w:sz w:val="24"/>
          <w:szCs w:val="24"/>
        </w:rPr>
        <w:t>Lom u Tacho</w:t>
      </w:r>
      <w:r w:rsidR="002B7C79" w:rsidRPr="007F38B9">
        <w:rPr>
          <w:sz w:val="24"/>
          <w:szCs w:val="24"/>
        </w:rPr>
        <w:t>va, Lesná, Milíře, Dlouhý Újezd a</w:t>
      </w:r>
      <w:r w:rsidRPr="007F38B9">
        <w:rPr>
          <w:sz w:val="24"/>
          <w:szCs w:val="24"/>
        </w:rPr>
        <w:t xml:space="preserve"> Částkov. Na německé straně se jedná o </w:t>
      </w:r>
      <w:r w:rsidRPr="007F38B9">
        <w:rPr>
          <w:sz w:val="24"/>
          <w:szCs w:val="24"/>
          <w:lang w:val="de-DE"/>
        </w:rPr>
        <w:t>obce</w:t>
      </w:r>
      <w:r w:rsidRPr="007F38B9">
        <w:rPr>
          <w:sz w:val="24"/>
          <w:szCs w:val="24"/>
        </w:rPr>
        <w:t xml:space="preserve"> </w:t>
      </w:r>
      <w:r w:rsidRPr="007F38B9">
        <w:rPr>
          <w:sz w:val="24"/>
          <w:szCs w:val="24"/>
          <w:lang w:val="de-DE"/>
        </w:rPr>
        <w:t>Mähring, Bärnau, Plößberg, F</w:t>
      </w:r>
      <w:r w:rsidR="002B7C79" w:rsidRPr="007F38B9">
        <w:rPr>
          <w:sz w:val="24"/>
          <w:szCs w:val="24"/>
          <w:lang w:val="de-DE"/>
        </w:rPr>
        <w:t xml:space="preserve">lossenbürg, Floß a Georgenberg. </w:t>
      </w:r>
      <w:r w:rsidR="00BD09AC" w:rsidRPr="007F38B9">
        <w:rPr>
          <w:sz w:val="24"/>
          <w:szCs w:val="24"/>
        </w:rPr>
        <w:t xml:space="preserve">Jedním z cílů projektu je přesah </w:t>
      </w:r>
      <w:r w:rsidRPr="007F38B9">
        <w:rPr>
          <w:sz w:val="24"/>
          <w:szCs w:val="24"/>
        </w:rPr>
        <w:t xml:space="preserve">i mimo vymezené území. </w:t>
      </w:r>
    </w:p>
    <w:p w:rsidR="00C02463" w:rsidRPr="007F38B9" w:rsidRDefault="00C02463" w:rsidP="00C02463">
      <w:pPr>
        <w:jc w:val="both"/>
        <w:rPr>
          <w:sz w:val="24"/>
          <w:szCs w:val="24"/>
        </w:rPr>
      </w:pPr>
      <w:r w:rsidRPr="007F38B9">
        <w:rPr>
          <w:sz w:val="24"/>
          <w:szCs w:val="24"/>
        </w:rPr>
        <w:t>Subjekty, které projekt zahrn</w:t>
      </w:r>
      <w:r w:rsidR="00C7508D" w:rsidRPr="007F38B9">
        <w:rPr>
          <w:sz w:val="24"/>
          <w:szCs w:val="24"/>
        </w:rPr>
        <w:t>uje</w:t>
      </w:r>
      <w:r w:rsidRPr="007F38B9">
        <w:rPr>
          <w:sz w:val="24"/>
          <w:szCs w:val="24"/>
        </w:rPr>
        <w:t xml:space="preserve">, </w:t>
      </w:r>
      <w:r w:rsidR="00C7508D" w:rsidRPr="007F38B9">
        <w:rPr>
          <w:sz w:val="24"/>
          <w:szCs w:val="24"/>
        </w:rPr>
        <w:t xml:space="preserve">jsou </w:t>
      </w:r>
      <w:r w:rsidRPr="007F38B9">
        <w:rPr>
          <w:sz w:val="24"/>
          <w:szCs w:val="24"/>
        </w:rPr>
        <w:t xml:space="preserve">jak podnikatelské (místní restaurační a ubytovací zařízení, cestovní agentury, sportoviště, cykloservisy atd.), tak neziskové (muzea, galerie, infocentra), </w:t>
      </w:r>
      <w:r w:rsidR="00BD09AC" w:rsidRPr="007F38B9">
        <w:rPr>
          <w:sz w:val="24"/>
          <w:szCs w:val="24"/>
        </w:rPr>
        <w:t xml:space="preserve">dále </w:t>
      </w:r>
      <w:r w:rsidR="002B7C79" w:rsidRPr="007F38B9">
        <w:rPr>
          <w:sz w:val="24"/>
          <w:szCs w:val="24"/>
        </w:rPr>
        <w:t>spolupracujeme s obcemi.</w:t>
      </w:r>
      <w:r w:rsidRPr="007F38B9">
        <w:rPr>
          <w:sz w:val="24"/>
          <w:szCs w:val="24"/>
        </w:rPr>
        <w:t xml:space="preserve"> Cílem projektu je podpořit regionální cestovní ruch, přispět ke zkvalitnění služeb s ním spojených a představit Tac</w:t>
      </w:r>
      <w:r w:rsidR="002B7C79" w:rsidRPr="007F38B9">
        <w:rPr>
          <w:sz w:val="24"/>
          <w:szCs w:val="24"/>
        </w:rPr>
        <w:t>hovsko jako atraktivní lokalitu</w:t>
      </w:r>
      <w:r w:rsidRPr="007F38B9">
        <w:rPr>
          <w:sz w:val="24"/>
          <w:szCs w:val="24"/>
        </w:rPr>
        <w:t xml:space="preserve"> vhodnou ke sportovním i kulturním</w:t>
      </w:r>
      <w:r w:rsidR="002B7C79" w:rsidRPr="007F38B9">
        <w:rPr>
          <w:sz w:val="24"/>
          <w:szCs w:val="24"/>
        </w:rPr>
        <w:t xml:space="preserve"> a</w:t>
      </w:r>
      <w:r w:rsidRPr="007F38B9">
        <w:rPr>
          <w:sz w:val="24"/>
          <w:szCs w:val="24"/>
        </w:rPr>
        <w:t xml:space="preserve"> volnočasovým aktivitám.  </w:t>
      </w:r>
    </w:p>
    <w:p w:rsidR="007F38B9" w:rsidRPr="00C2163E" w:rsidRDefault="00D04698" w:rsidP="007F38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7F38B9">
        <w:rPr>
          <w:rFonts w:asciiTheme="minorHAnsi" w:hAnsiTheme="minorHAnsi"/>
        </w:rPr>
        <w:t xml:space="preserve">V rámci projektu jsme </w:t>
      </w:r>
      <w:r w:rsidR="00E638EF" w:rsidRPr="007F38B9">
        <w:rPr>
          <w:rFonts w:asciiTheme="minorHAnsi" w:hAnsiTheme="minorHAnsi"/>
        </w:rPr>
        <w:t xml:space="preserve">pořídili vybavení kanceláře, </w:t>
      </w:r>
      <w:r w:rsidR="007F38B9">
        <w:rPr>
          <w:rFonts w:asciiTheme="minorHAnsi" w:hAnsiTheme="minorHAnsi"/>
        </w:rPr>
        <w:t>časoměrné čipové zařízení</w:t>
      </w:r>
      <w:r w:rsidR="00E638EF" w:rsidRPr="007F38B9">
        <w:rPr>
          <w:rFonts w:asciiTheme="minorHAnsi" w:hAnsiTheme="minorHAnsi"/>
        </w:rPr>
        <w:t>, kter</w:t>
      </w:r>
      <w:r w:rsidR="007F38B9">
        <w:rPr>
          <w:rFonts w:asciiTheme="minorHAnsi" w:hAnsiTheme="minorHAnsi"/>
        </w:rPr>
        <w:t>é</w:t>
      </w:r>
      <w:r w:rsidR="00E638EF" w:rsidRPr="007F38B9">
        <w:rPr>
          <w:rFonts w:asciiTheme="minorHAnsi" w:hAnsiTheme="minorHAnsi"/>
        </w:rPr>
        <w:t xml:space="preserve"> jsme </w:t>
      </w:r>
      <w:r w:rsidR="00863580" w:rsidRPr="007F38B9">
        <w:rPr>
          <w:rFonts w:asciiTheme="minorHAnsi" w:hAnsiTheme="minorHAnsi"/>
        </w:rPr>
        <w:t>již využili při pořádání zimních</w:t>
      </w:r>
      <w:r w:rsidR="00E638EF" w:rsidRPr="007F38B9">
        <w:rPr>
          <w:rFonts w:asciiTheme="minorHAnsi" w:hAnsiTheme="minorHAnsi"/>
        </w:rPr>
        <w:t xml:space="preserve"> běžec</w:t>
      </w:r>
      <w:r w:rsidR="00AB3F27" w:rsidRPr="007F38B9">
        <w:rPr>
          <w:rFonts w:asciiTheme="minorHAnsi" w:hAnsiTheme="minorHAnsi"/>
        </w:rPr>
        <w:t>k</w:t>
      </w:r>
      <w:r w:rsidR="00863580" w:rsidRPr="007F38B9">
        <w:rPr>
          <w:rFonts w:asciiTheme="minorHAnsi" w:hAnsiTheme="minorHAnsi"/>
        </w:rPr>
        <w:t>ých</w:t>
      </w:r>
      <w:r w:rsidR="00AB3F27" w:rsidRPr="007F38B9">
        <w:rPr>
          <w:rFonts w:asciiTheme="minorHAnsi" w:hAnsiTheme="minorHAnsi"/>
        </w:rPr>
        <w:t xml:space="preserve"> závod</w:t>
      </w:r>
      <w:r w:rsidR="00863580" w:rsidRPr="007F38B9">
        <w:rPr>
          <w:rFonts w:asciiTheme="minorHAnsi" w:hAnsiTheme="minorHAnsi"/>
        </w:rPr>
        <w:t>ů</w:t>
      </w:r>
      <w:r w:rsidR="007F38B9" w:rsidRPr="007F38B9">
        <w:rPr>
          <w:rFonts w:asciiTheme="minorHAnsi" w:hAnsiTheme="minorHAnsi"/>
        </w:rPr>
        <w:t xml:space="preserve"> a </w:t>
      </w:r>
      <w:r w:rsidR="00863580" w:rsidRPr="007F38B9">
        <w:rPr>
          <w:rFonts w:asciiTheme="minorHAnsi" w:hAnsiTheme="minorHAnsi"/>
        </w:rPr>
        <w:t xml:space="preserve">několikrát jsme </w:t>
      </w:r>
      <w:r w:rsidR="007F38B9">
        <w:rPr>
          <w:rFonts w:asciiTheme="minorHAnsi" w:hAnsiTheme="minorHAnsi"/>
        </w:rPr>
        <w:t>jej</w:t>
      </w:r>
      <w:r w:rsidR="007F38B9" w:rsidRPr="007F38B9">
        <w:rPr>
          <w:rFonts w:asciiTheme="minorHAnsi" w:hAnsiTheme="minorHAnsi"/>
        </w:rPr>
        <w:t xml:space="preserve"> </w:t>
      </w:r>
      <w:r w:rsidR="00863580" w:rsidRPr="007F38B9">
        <w:rPr>
          <w:rFonts w:asciiTheme="minorHAnsi" w:hAnsiTheme="minorHAnsi"/>
        </w:rPr>
        <w:t xml:space="preserve">zapůjčili </w:t>
      </w:r>
      <w:r w:rsidR="007F38B9" w:rsidRPr="007F38B9">
        <w:rPr>
          <w:rFonts w:asciiTheme="minorHAnsi" w:hAnsiTheme="minorHAnsi"/>
        </w:rPr>
        <w:t xml:space="preserve">zájemcům pro pořádání sportovních závodů. </w:t>
      </w:r>
      <w:r w:rsidR="007F38B9" w:rsidRPr="00C2163E">
        <w:rPr>
          <w:rFonts w:asciiTheme="minorHAnsi" w:hAnsiTheme="minorHAnsi"/>
        </w:rPr>
        <w:t xml:space="preserve">MAS Zlatá cesta, o. p. s. i nadále nabízí </w:t>
      </w:r>
      <w:r w:rsidR="007F38B9" w:rsidRPr="00C2163E">
        <w:rPr>
          <w:rFonts w:asciiTheme="minorHAnsi" w:hAnsiTheme="minorHAnsi"/>
          <w:b/>
        </w:rPr>
        <w:t>zdarma</w:t>
      </w:r>
      <w:r w:rsidR="007F38B9" w:rsidRPr="00C2163E">
        <w:rPr>
          <w:rFonts w:asciiTheme="minorHAnsi" w:hAnsiTheme="minorHAnsi"/>
        </w:rPr>
        <w:t xml:space="preserve"> k zapůjčení</w:t>
      </w:r>
      <w:r w:rsidR="007F38B9" w:rsidRPr="00C2163E">
        <w:t> </w:t>
      </w:r>
      <w:r w:rsidR="007F38B9" w:rsidRPr="00C2163E">
        <w:rPr>
          <w:rFonts w:asciiTheme="minorHAnsi" w:hAnsiTheme="minorHAnsi"/>
          <w:b/>
          <w:bCs/>
        </w:rPr>
        <w:t>časoměrné čipové zařízení</w:t>
      </w:r>
      <w:r w:rsidR="007F38B9" w:rsidRPr="00C2163E">
        <w:rPr>
          <w:rFonts w:asciiTheme="minorHAnsi" w:hAnsiTheme="minorHAnsi"/>
        </w:rPr>
        <w:t>, které slouží k profesionálnímu pořádání sportovních závodů, k jejich snazší organizaci a zpřesnění sportovních výsledků - cyklistika, koloběžky, běh, lyžařský běh atd. (kromě plaveckých závodů).</w:t>
      </w:r>
    </w:p>
    <w:p w:rsidR="007F38B9" w:rsidRPr="00C2163E" w:rsidRDefault="007F38B9" w:rsidP="007F38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C2163E">
        <w:rPr>
          <w:rFonts w:asciiTheme="minorHAnsi" w:hAnsiTheme="minorHAnsi"/>
        </w:rPr>
        <w:t>K dispozici je zařízení pro zájemce z řad organizací a jednotlivců z území MAS Zlatá cesta, o. p. s. (Tachov, Ctibor, Lom u Tachov, Částkov, Dlouhý Újezd, Milíře, Lesná) a z území německého partnera Via Carolina e. V.</w:t>
      </w:r>
    </w:p>
    <w:p w:rsidR="007F38B9" w:rsidRDefault="007F38B9" w:rsidP="007F38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C2163E">
        <w:rPr>
          <w:rFonts w:asciiTheme="minorHAnsi" w:hAnsiTheme="minorHAnsi"/>
        </w:rPr>
        <w:t>Podmínky obsluhy, dopravy a další informace získáte na tel. č. 777 087 334 a 775 037</w:t>
      </w:r>
      <w:r w:rsidR="00F33C3F">
        <w:rPr>
          <w:rFonts w:asciiTheme="minorHAnsi" w:hAnsiTheme="minorHAnsi"/>
        </w:rPr>
        <w:t> </w:t>
      </w:r>
      <w:r w:rsidRPr="00C2163E">
        <w:rPr>
          <w:rFonts w:asciiTheme="minorHAnsi" w:hAnsiTheme="minorHAnsi"/>
        </w:rPr>
        <w:t>334.</w:t>
      </w:r>
    </w:p>
    <w:p w:rsidR="00F33C3F" w:rsidRPr="00C2163E" w:rsidRDefault="00F33C3F" w:rsidP="007F38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57704" w:rsidRDefault="00AB3F27" w:rsidP="00C02463">
      <w:pPr>
        <w:jc w:val="both"/>
        <w:rPr>
          <w:sz w:val="24"/>
          <w:szCs w:val="24"/>
        </w:rPr>
      </w:pPr>
      <w:r w:rsidRPr="007F38B9">
        <w:rPr>
          <w:sz w:val="24"/>
          <w:szCs w:val="24"/>
        </w:rPr>
        <w:t xml:space="preserve"> </w:t>
      </w:r>
      <w:r w:rsidR="00863580" w:rsidRPr="007F38B9">
        <w:rPr>
          <w:sz w:val="24"/>
          <w:szCs w:val="24"/>
        </w:rPr>
        <w:t>V dubnu jsme realizovali tisk</w:t>
      </w:r>
      <w:r w:rsidR="00E638EF" w:rsidRPr="007F38B9">
        <w:rPr>
          <w:sz w:val="24"/>
          <w:szCs w:val="24"/>
        </w:rPr>
        <w:t xml:space="preserve"> cestovního průvodce (bedekru)</w:t>
      </w:r>
      <w:r w:rsidR="00C2163E">
        <w:rPr>
          <w:sz w:val="24"/>
          <w:szCs w:val="24"/>
        </w:rPr>
        <w:t xml:space="preserve"> v počtu 500 ks, který se setkal s velkým ohlasem</w:t>
      </w:r>
      <w:r w:rsidR="00E638EF" w:rsidRPr="007F38B9">
        <w:rPr>
          <w:sz w:val="24"/>
          <w:szCs w:val="24"/>
        </w:rPr>
        <w:t>.</w:t>
      </w:r>
      <w:r w:rsidR="00C2163E">
        <w:rPr>
          <w:sz w:val="24"/>
          <w:szCs w:val="24"/>
        </w:rPr>
        <w:t xml:space="preserve"> Pro velký zájem plánujeme do budoucna dotisk a případné doplnění bedekru z vlastních finančních zdrojů. Dále jsme v rámci projektu zrealizovali vydání informačních skládaček, ve kterých jsme představili </w:t>
      </w:r>
      <w:r w:rsidR="00E638EF" w:rsidRPr="007F38B9">
        <w:rPr>
          <w:sz w:val="24"/>
          <w:szCs w:val="24"/>
        </w:rPr>
        <w:t xml:space="preserve">historické, kulturní a přírodní zajímavosti z obou stran hranic. </w:t>
      </w:r>
      <w:r w:rsidR="00D04698" w:rsidRPr="007F38B9">
        <w:rPr>
          <w:sz w:val="24"/>
          <w:szCs w:val="24"/>
        </w:rPr>
        <w:t xml:space="preserve"> </w:t>
      </w:r>
      <w:r w:rsidR="00863580" w:rsidRPr="007F38B9">
        <w:rPr>
          <w:sz w:val="24"/>
          <w:szCs w:val="24"/>
        </w:rPr>
        <w:t>V květnu jsme převzali zhotovené modely</w:t>
      </w:r>
      <w:r w:rsidR="00693E10" w:rsidRPr="007F38B9">
        <w:rPr>
          <w:sz w:val="24"/>
          <w:szCs w:val="24"/>
        </w:rPr>
        <w:t xml:space="preserve"> místních pamětihodností (rozhledna Havran a Vysoká, tachovský zámek</w:t>
      </w:r>
      <w:r w:rsidR="00863580" w:rsidRPr="007F38B9">
        <w:rPr>
          <w:sz w:val="24"/>
          <w:szCs w:val="24"/>
        </w:rPr>
        <w:t xml:space="preserve"> a bývalý hrad). Modely jsme již představili při 5. výročí otevření komunitního centra a na Dnu českého lesa v Pernolci. </w:t>
      </w:r>
      <w:r w:rsidR="00C2163E">
        <w:rPr>
          <w:sz w:val="24"/>
          <w:szCs w:val="24"/>
        </w:rPr>
        <w:t>Všechny pořízené m</w:t>
      </w:r>
      <w:r w:rsidR="00863580" w:rsidRPr="007F38B9">
        <w:rPr>
          <w:sz w:val="24"/>
          <w:szCs w:val="24"/>
        </w:rPr>
        <w:t xml:space="preserve">odely </w:t>
      </w:r>
      <w:r w:rsidR="00C2163E">
        <w:rPr>
          <w:sz w:val="24"/>
          <w:szCs w:val="24"/>
        </w:rPr>
        <w:t>bu</w:t>
      </w:r>
      <w:r w:rsidR="00863580" w:rsidRPr="007F38B9">
        <w:rPr>
          <w:sz w:val="24"/>
          <w:szCs w:val="24"/>
        </w:rPr>
        <w:t>dou</w:t>
      </w:r>
      <w:r w:rsidR="00C02463" w:rsidRPr="007F38B9">
        <w:rPr>
          <w:sz w:val="24"/>
          <w:szCs w:val="24"/>
        </w:rPr>
        <w:t xml:space="preserve"> trvale přístupné v no</w:t>
      </w:r>
      <w:r w:rsidR="00863580" w:rsidRPr="007F38B9">
        <w:rPr>
          <w:sz w:val="24"/>
          <w:szCs w:val="24"/>
        </w:rPr>
        <w:t>v</w:t>
      </w:r>
      <w:r w:rsidR="00C2163E">
        <w:rPr>
          <w:sz w:val="24"/>
          <w:szCs w:val="24"/>
        </w:rPr>
        <w:t xml:space="preserve">é expozici na tachovském zámku. </w:t>
      </w:r>
      <w:r w:rsidR="00863580" w:rsidRPr="007F38B9">
        <w:rPr>
          <w:sz w:val="24"/>
          <w:szCs w:val="24"/>
        </w:rPr>
        <w:t>V</w:t>
      </w:r>
      <w:r w:rsidR="00C02463" w:rsidRPr="007F38B9">
        <w:rPr>
          <w:sz w:val="24"/>
          <w:szCs w:val="24"/>
        </w:rPr>
        <w:t xml:space="preserve"> případě potřeby však budou využity </w:t>
      </w:r>
      <w:r w:rsidRPr="007F38B9">
        <w:rPr>
          <w:sz w:val="24"/>
          <w:szCs w:val="24"/>
        </w:rPr>
        <w:t>hlavně</w:t>
      </w:r>
      <w:r w:rsidR="00C02463" w:rsidRPr="007F38B9">
        <w:rPr>
          <w:sz w:val="24"/>
          <w:szCs w:val="24"/>
        </w:rPr>
        <w:t xml:space="preserve"> pro putovní výstavy a propagaci Tachovska n</w:t>
      </w:r>
      <w:r w:rsidR="005E05F2" w:rsidRPr="007F38B9">
        <w:rPr>
          <w:sz w:val="24"/>
          <w:szCs w:val="24"/>
        </w:rPr>
        <w:t>a</w:t>
      </w:r>
      <w:r w:rsidR="00C02463" w:rsidRPr="007F38B9">
        <w:rPr>
          <w:sz w:val="24"/>
          <w:szCs w:val="24"/>
        </w:rPr>
        <w:t xml:space="preserve"> veletrzích cestovního ruchu apod.  </w:t>
      </w:r>
      <w:r w:rsidR="00863580" w:rsidRPr="007F38B9">
        <w:rPr>
          <w:sz w:val="24"/>
          <w:szCs w:val="24"/>
        </w:rPr>
        <w:t>V provozu jsou již také webové</w:t>
      </w:r>
      <w:r w:rsidR="00693E10" w:rsidRPr="007F38B9">
        <w:rPr>
          <w:sz w:val="24"/>
          <w:szCs w:val="24"/>
        </w:rPr>
        <w:t xml:space="preserve"> stránk</w:t>
      </w:r>
      <w:r w:rsidR="00863580" w:rsidRPr="007F38B9">
        <w:rPr>
          <w:sz w:val="24"/>
          <w:szCs w:val="24"/>
        </w:rPr>
        <w:t>y</w:t>
      </w:r>
      <w:r w:rsidR="00693E10" w:rsidRPr="007F38B9">
        <w:rPr>
          <w:sz w:val="24"/>
          <w:szCs w:val="24"/>
        </w:rPr>
        <w:t xml:space="preserve"> ceskymlese</w:t>
      </w:r>
      <w:r w:rsidRPr="007F38B9">
        <w:rPr>
          <w:sz w:val="24"/>
          <w:szCs w:val="24"/>
        </w:rPr>
        <w:t>m</w:t>
      </w:r>
      <w:r w:rsidR="00863580" w:rsidRPr="007F38B9">
        <w:rPr>
          <w:sz w:val="24"/>
          <w:szCs w:val="24"/>
        </w:rPr>
        <w:t>.eu, které budou průběžně aktualizovány.</w:t>
      </w:r>
      <w:r w:rsidR="00693E10" w:rsidRPr="007F38B9">
        <w:rPr>
          <w:sz w:val="24"/>
          <w:szCs w:val="24"/>
        </w:rPr>
        <w:t xml:space="preserve"> </w:t>
      </w:r>
      <w:r w:rsidR="00C2163E">
        <w:rPr>
          <w:sz w:val="24"/>
          <w:szCs w:val="24"/>
        </w:rPr>
        <w:t>Během trvání projektu se u</w:t>
      </w:r>
      <w:r w:rsidR="00F33C3F">
        <w:rPr>
          <w:sz w:val="24"/>
          <w:szCs w:val="24"/>
        </w:rPr>
        <w:t xml:space="preserve">skutečnilo </w:t>
      </w:r>
      <w:r w:rsidR="00693E10" w:rsidRPr="007F38B9">
        <w:rPr>
          <w:sz w:val="24"/>
          <w:szCs w:val="24"/>
        </w:rPr>
        <w:t xml:space="preserve">několik setkání s německým partnerem a </w:t>
      </w:r>
      <w:r w:rsidR="00693E10" w:rsidRPr="007F38B9">
        <w:rPr>
          <w:sz w:val="24"/>
          <w:szCs w:val="24"/>
        </w:rPr>
        <w:lastRenderedPageBreak/>
        <w:t xml:space="preserve">s aktéry cestovního ruchu, kde </w:t>
      </w:r>
      <w:r w:rsidR="00C2163E">
        <w:rPr>
          <w:sz w:val="24"/>
          <w:szCs w:val="24"/>
        </w:rPr>
        <w:t>docházelo</w:t>
      </w:r>
      <w:r w:rsidR="00693E10" w:rsidRPr="007F38B9">
        <w:rPr>
          <w:sz w:val="24"/>
          <w:szCs w:val="24"/>
        </w:rPr>
        <w:t xml:space="preserve"> ke vzájemnému předá</w:t>
      </w:r>
      <w:r w:rsidR="00C2163E">
        <w:rPr>
          <w:sz w:val="24"/>
          <w:szCs w:val="24"/>
        </w:rPr>
        <w:t>vá</w:t>
      </w:r>
      <w:r w:rsidR="00B746FD">
        <w:rPr>
          <w:sz w:val="24"/>
          <w:szCs w:val="24"/>
        </w:rPr>
        <w:t>ní informací obou partnerů. V červnu</w:t>
      </w:r>
      <w:r w:rsidR="00693E10" w:rsidRPr="007F38B9">
        <w:rPr>
          <w:sz w:val="24"/>
          <w:szCs w:val="24"/>
        </w:rPr>
        <w:t xml:space="preserve"> 2015 </w:t>
      </w:r>
      <w:r w:rsidRPr="007F38B9">
        <w:rPr>
          <w:sz w:val="24"/>
          <w:szCs w:val="24"/>
        </w:rPr>
        <w:t>b</w:t>
      </w:r>
      <w:r w:rsidR="00B746FD">
        <w:rPr>
          <w:sz w:val="24"/>
          <w:szCs w:val="24"/>
        </w:rPr>
        <w:t>yla</w:t>
      </w:r>
      <w:r w:rsidR="00693E10" w:rsidRPr="007F38B9">
        <w:rPr>
          <w:sz w:val="24"/>
          <w:szCs w:val="24"/>
        </w:rPr>
        <w:t> doplněn</w:t>
      </w:r>
      <w:r w:rsidRPr="007F38B9">
        <w:rPr>
          <w:sz w:val="24"/>
          <w:szCs w:val="24"/>
        </w:rPr>
        <w:t>a</w:t>
      </w:r>
      <w:r w:rsidR="00693E10" w:rsidRPr="007F38B9">
        <w:rPr>
          <w:sz w:val="24"/>
          <w:szCs w:val="24"/>
        </w:rPr>
        <w:t xml:space="preserve"> </w:t>
      </w:r>
      <w:r w:rsidRPr="007F38B9">
        <w:rPr>
          <w:sz w:val="24"/>
          <w:szCs w:val="24"/>
        </w:rPr>
        <w:t xml:space="preserve">páteřní cyklostezka </w:t>
      </w:r>
      <w:r w:rsidR="00693E10" w:rsidRPr="007F38B9">
        <w:rPr>
          <w:sz w:val="24"/>
          <w:szCs w:val="24"/>
        </w:rPr>
        <w:t>č. 2171 „Sklářská cesta“. Pro každou partne</w:t>
      </w:r>
      <w:r w:rsidR="00B746FD">
        <w:rPr>
          <w:sz w:val="24"/>
          <w:szCs w:val="24"/>
        </w:rPr>
        <w:t>rskou obec na české straně byly</w:t>
      </w:r>
      <w:r w:rsidR="00693E10" w:rsidRPr="007F38B9">
        <w:rPr>
          <w:sz w:val="24"/>
          <w:szCs w:val="24"/>
        </w:rPr>
        <w:t xml:space="preserve"> vytvořen</w:t>
      </w:r>
      <w:r w:rsidR="00863580" w:rsidRPr="007F38B9">
        <w:rPr>
          <w:sz w:val="24"/>
          <w:szCs w:val="24"/>
        </w:rPr>
        <w:t>y</w:t>
      </w:r>
      <w:r w:rsidR="00B746FD">
        <w:rPr>
          <w:sz w:val="24"/>
          <w:szCs w:val="24"/>
        </w:rPr>
        <w:t xml:space="preserve"> dvojjazyčné</w:t>
      </w:r>
      <w:r w:rsidR="00693E10" w:rsidRPr="007F38B9">
        <w:rPr>
          <w:sz w:val="24"/>
          <w:szCs w:val="24"/>
        </w:rPr>
        <w:t xml:space="preserve"> roll-up</w:t>
      </w:r>
      <w:r w:rsidR="00863580" w:rsidRPr="007F38B9">
        <w:rPr>
          <w:sz w:val="24"/>
          <w:szCs w:val="24"/>
        </w:rPr>
        <w:t>y</w:t>
      </w:r>
      <w:r w:rsidR="00693E10" w:rsidRPr="007F38B9">
        <w:rPr>
          <w:sz w:val="24"/>
          <w:szCs w:val="24"/>
        </w:rPr>
        <w:t xml:space="preserve"> s informacemi o </w:t>
      </w:r>
      <w:r w:rsidRPr="007F38B9">
        <w:rPr>
          <w:sz w:val="24"/>
          <w:szCs w:val="24"/>
        </w:rPr>
        <w:t>dané</w:t>
      </w:r>
      <w:r w:rsidR="00B746FD">
        <w:rPr>
          <w:sz w:val="24"/>
          <w:szCs w:val="24"/>
        </w:rPr>
        <w:t xml:space="preserve"> obci. </w:t>
      </w:r>
    </w:p>
    <w:p w:rsidR="00B57704" w:rsidRDefault="00B57704" w:rsidP="00C024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Německý partner v rámci projektu otevřel dva infopointy (Silberhütte, Bärnau) a vydal </w:t>
      </w:r>
      <w:r w:rsidR="00126F97">
        <w:rPr>
          <w:sz w:val="24"/>
          <w:szCs w:val="24"/>
        </w:rPr>
        <w:t xml:space="preserve">vícejazyčnou (němčina, angličtina, čeština) </w:t>
      </w:r>
      <w:r>
        <w:rPr>
          <w:sz w:val="24"/>
          <w:szCs w:val="24"/>
        </w:rPr>
        <w:t>informační brožuru pro aktéry cestovního ruchu a turisty se základními informace</w:t>
      </w:r>
      <w:r w:rsidR="00126F97">
        <w:rPr>
          <w:sz w:val="24"/>
          <w:szCs w:val="24"/>
        </w:rPr>
        <w:t xml:space="preserve">mi a německo-českým </w:t>
      </w:r>
      <w:r>
        <w:rPr>
          <w:sz w:val="24"/>
          <w:szCs w:val="24"/>
        </w:rPr>
        <w:t>slovníkem</w:t>
      </w:r>
      <w:r w:rsidR="00126F97">
        <w:rPr>
          <w:sz w:val="24"/>
          <w:szCs w:val="24"/>
        </w:rPr>
        <w:t xml:space="preserve">. Brožuru dále rozšířil o zajímavé turistické body z obou stran hranic ve vzdálenosti </w:t>
      </w:r>
      <w:r w:rsidR="00F33C3F">
        <w:rPr>
          <w:sz w:val="24"/>
          <w:szCs w:val="24"/>
        </w:rPr>
        <w:t xml:space="preserve">do </w:t>
      </w:r>
      <w:r w:rsidR="00126F97">
        <w:rPr>
          <w:sz w:val="24"/>
          <w:szCs w:val="24"/>
        </w:rPr>
        <w:t>50 km od Bärnau.</w:t>
      </w:r>
    </w:p>
    <w:p w:rsidR="00473CCC" w:rsidRPr="007F38B9" w:rsidRDefault="00126F97" w:rsidP="00C02463">
      <w:pPr>
        <w:jc w:val="both"/>
        <w:rPr>
          <w:sz w:val="24"/>
          <w:szCs w:val="24"/>
        </w:rPr>
      </w:pPr>
      <w:r>
        <w:rPr>
          <w:sz w:val="24"/>
          <w:szCs w:val="24"/>
        </w:rPr>
        <w:t>Vhodným v</w:t>
      </w:r>
      <w:r w:rsidR="00B746FD">
        <w:rPr>
          <w:sz w:val="24"/>
          <w:szCs w:val="24"/>
        </w:rPr>
        <w:t xml:space="preserve">yvrcholením </w:t>
      </w:r>
      <w:r>
        <w:rPr>
          <w:sz w:val="24"/>
          <w:szCs w:val="24"/>
        </w:rPr>
        <w:t xml:space="preserve">realizační části projektu se stalo </w:t>
      </w:r>
      <w:r w:rsidR="00863580" w:rsidRPr="007F38B9">
        <w:rPr>
          <w:sz w:val="24"/>
          <w:szCs w:val="24"/>
        </w:rPr>
        <w:t xml:space="preserve">setkání </w:t>
      </w:r>
      <w:r>
        <w:rPr>
          <w:sz w:val="24"/>
          <w:szCs w:val="24"/>
        </w:rPr>
        <w:t xml:space="preserve">aktérů destinačního managementu v sobotu </w:t>
      </w:r>
      <w:r w:rsidR="00F33C3F">
        <w:rPr>
          <w:sz w:val="24"/>
          <w:szCs w:val="24"/>
        </w:rPr>
        <w:t>20. 6. 2015</w:t>
      </w:r>
      <w:r>
        <w:rPr>
          <w:sz w:val="24"/>
          <w:szCs w:val="24"/>
        </w:rPr>
        <w:t xml:space="preserve"> v Historickém parku v Bärnau. V rámci otevření infopointu zde </w:t>
      </w:r>
      <w:r w:rsidR="00B746FD">
        <w:rPr>
          <w:sz w:val="24"/>
          <w:szCs w:val="24"/>
        </w:rPr>
        <w:t xml:space="preserve">byl veřejnosti </w:t>
      </w:r>
      <w:r>
        <w:rPr>
          <w:sz w:val="24"/>
          <w:szCs w:val="24"/>
        </w:rPr>
        <w:t xml:space="preserve">celý projekt spolu s pořízenými výstupy </w:t>
      </w:r>
      <w:r w:rsidR="00B746FD">
        <w:rPr>
          <w:sz w:val="24"/>
          <w:szCs w:val="24"/>
        </w:rPr>
        <w:t>představen</w:t>
      </w:r>
      <w:r>
        <w:rPr>
          <w:sz w:val="24"/>
          <w:szCs w:val="24"/>
        </w:rPr>
        <w:t>. Setkání se uskutečnilo v</w:t>
      </w:r>
      <w:r w:rsidRPr="00126F97">
        <w:rPr>
          <w:sz w:val="24"/>
          <w:szCs w:val="24"/>
        </w:rPr>
        <w:t xml:space="preserve"> rámci o</w:t>
      </w:r>
      <w:r>
        <w:rPr>
          <w:sz w:val="24"/>
          <w:szCs w:val="24"/>
        </w:rPr>
        <w:t xml:space="preserve">slav 25. výročí otevření hranic, kam byli pozváni představitelé obou států z řad pamětníků, politiků a široké veřejnosti. </w:t>
      </w:r>
    </w:p>
    <w:p w:rsidR="00473CCC" w:rsidRPr="007F38B9" w:rsidRDefault="00C02463" w:rsidP="00C02463">
      <w:pPr>
        <w:jc w:val="both"/>
        <w:rPr>
          <w:sz w:val="24"/>
          <w:szCs w:val="24"/>
        </w:rPr>
      </w:pPr>
      <w:r w:rsidRPr="007F38B9">
        <w:rPr>
          <w:sz w:val="24"/>
          <w:szCs w:val="24"/>
        </w:rPr>
        <w:t xml:space="preserve">Projekt </w:t>
      </w:r>
      <w:r w:rsidR="00B746FD">
        <w:rPr>
          <w:sz w:val="24"/>
          <w:szCs w:val="24"/>
        </w:rPr>
        <w:t>byl</w:t>
      </w:r>
      <w:r w:rsidRPr="007F38B9">
        <w:rPr>
          <w:sz w:val="24"/>
          <w:szCs w:val="24"/>
        </w:rPr>
        <w:t xml:space="preserve"> realizován ve spolupráci s bavorským občanským sdružením Via Carolina, e.V. z Bärnau. MAS Zlatá cesta, o.p.s. </w:t>
      </w:r>
      <w:r w:rsidR="00F33C3F">
        <w:rPr>
          <w:sz w:val="24"/>
          <w:szCs w:val="24"/>
        </w:rPr>
        <w:t xml:space="preserve">byla </w:t>
      </w:r>
      <w:r w:rsidRPr="007F38B9">
        <w:rPr>
          <w:sz w:val="24"/>
          <w:szCs w:val="24"/>
        </w:rPr>
        <w:t xml:space="preserve">v pozici vedoucího partnera tohoto projektu. </w:t>
      </w:r>
      <w:r w:rsidR="00F33C3F">
        <w:rPr>
          <w:sz w:val="24"/>
          <w:szCs w:val="24"/>
        </w:rPr>
        <w:t xml:space="preserve">Cílem projektu bylo </w:t>
      </w:r>
      <w:r w:rsidRPr="007F38B9">
        <w:rPr>
          <w:sz w:val="24"/>
          <w:szCs w:val="24"/>
        </w:rPr>
        <w:t>upevn</w:t>
      </w:r>
      <w:r w:rsidR="00F33C3F">
        <w:rPr>
          <w:sz w:val="24"/>
          <w:szCs w:val="24"/>
        </w:rPr>
        <w:t>it česko-německé vztahy</w:t>
      </w:r>
      <w:r w:rsidRPr="007F38B9">
        <w:rPr>
          <w:sz w:val="24"/>
          <w:szCs w:val="24"/>
        </w:rPr>
        <w:t xml:space="preserve"> a </w:t>
      </w:r>
      <w:r w:rsidR="00F33C3F">
        <w:rPr>
          <w:sz w:val="24"/>
          <w:szCs w:val="24"/>
        </w:rPr>
        <w:t>navázat na předchozí spolupráci</w:t>
      </w:r>
      <w:r w:rsidRPr="007F38B9">
        <w:rPr>
          <w:sz w:val="24"/>
          <w:szCs w:val="24"/>
        </w:rPr>
        <w:t>.</w:t>
      </w:r>
      <w:r w:rsidR="00F33C3F">
        <w:rPr>
          <w:sz w:val="24"/>
          <w:szCs w:val="24"/>
        </w:rPr>
        <w:t xml:space="preserve"> </w:t>
      </w:r>
      <w:r w:rsidRPr="007F38B9">
        <w:rPr>
          <w:sz w:val="24"/>
          <w:szCs w:val="24"/>
        </w:rPr>
        <w:t xml:space="preserve"> </w:t>
      </w:r>
      <w:r w:rsidR="00F33C3F">
        <w:rPr>
          <w:sz w:val="24"/>
          <w:szCs w:val="24"/>
        </w:rPr>
        <w:t>Během trvání projektu z obou stran zazněly další náměty na možnou budoucí spolupráci.</w:t>
      </w:r>
    </w:p>
    <w:p w:rsidR="00C02463" w:rsidRPr="007F38B9" w:rsidRDefault="00C02463" w:rsidP="00C02463">
      <w:pPr>
        <w:jc w:val="both"/>
        <w:rPr>
          <w:sz w:val="24"/>
          <w:szCs w:val="24"/>
        </w:rPr>
      </w:pPr>
      <w:r w:rsidRPr="007F38B9">
        <w:rPr>
          <w:sz w:val="24"/>
          <w:szCs w:val="24"/>
        </w:rPr>
        <w:t xml:space="preserve">Celkový rozpočet české strany činí 81 250 €. Projekt bude realizován z programu přeshraniční spolupráce Cíl 3 Česká republika – Svobodný stát Bavorsko 2007-2013. </w:t>
      </w:r>
    </w:p>
    <w:p w:rsidR="00C02463" w:rsidRPr="007F38B9" w:rsidRDefault="00C02463" w:rsidP="00C02463">
      <w:pPr>
        <w:jc w:val="both"/>
        <w:rPr>
          <w:b/>
          <w:sz w:val="24"/>
          <w:szCs w:val="24"/>
        </w:rPr>
      </w:pPr>
      <w:r w:rsidRPr="007F38B9">
        <w:rPr>
          <w:b/>
          <w:sz w:val="24"/>
          <w:szCs w:val="24"/>
        </w:rPr>
        <w:t xml:space="preserve">Realizace projektu: leden 2014 – červen 2015, tj. 18 měsíců. </w:t>
      </w:r>
      <w:r w:rsidR="00F3106C" w:rsidRPr="007F38B9">
        <w:rPr>
          <w:noProof/>
          <w:color w:val="EEECE1" w:themeColor="background2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198755</wp:posOffset>
                </wp:positionV>
                <wp:extent cx="6029325" cy="1104900"/>
                <wp:effectExtent l="0" t="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D6DF5C" id="AutoShape 2" o:spid="_x0000_s1026" style="position:absolute;margin-left:-9.35pt;margin-top:15.65pt;width:474.7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" fillcolor="white [3212]" stroked="f"/>
            </w:pict>
          </mc:Fallback>
        </mc:AlternateContent>
      </w:r>
    </w:p>
    <w:sectPr w:rsidR="00C02463" w:rsidRPr="007F38B9" w:rsidSect="00B65D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564" w:rsidRDefault="00C50564" w:rsidP="00185E28">
      <w:pPr>
        <w:spacing w:after="0" w:line="240" w:lineRule="auto"/>
      </w:pPr>
      <w:r>
        <w:separator/>
      </w:r>
    </w:p>
  </w:endnote>
  <w:endnote w:type="continuationSeparator" w:id="0">
    <w:p w:rsidR="00C50564" w:rsidRDefault="00C50564" w:rsidP="001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564" w:rsidRDefault="00C50564" w:rsidP="00185E28">
      <w:pPr>
        <w:spacing w:after="0" w:line="240" w:lineRule="auto"/>
      </w:pPr>
      <w:r>
        <w:separator/>
      </w:r>
    </w:p>
  </w:footnote>
  <w:footnote w:type="continuationSeparator" w:id="0">
    <w:p w:rsidR="00C50564" w:rsidRDefault="00C50564" w:rsidP="0018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28" w:rsidRDefault="001428E5">
    <w:pPr>
      <w:pStyle w:val="Zhlav"/>
    </w:pPr>
    <w:r w:rsidRPr="001428E5">
      <w:rPr>
        <w:noProof/>
        <w:lang w:eastAsia="cs-CZ"/>
      </w:rPr>
      <w:drawing>
        <wp:inline distT="0" distB="0" distL="0" distR="0">
          <wp:extent cx="3450598" cy="685800"/>
          <wp:effectExtent l="0" t="0" r="0" b="0"/>
          <wp:docPr id="6" name="Obrázek 6" descr="C:\Users\Michlova\Documents\DESTINAČNÍ MANAGEMENT\Publicita\Loga\CR-Bavorsko-Symbol-EU-a-povinne-tex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lova\Documents\DESTINAČNÍ MANAGEMENT\Publicita\Loga\CR-Bavorsko-Symbol-EU-a-povinne-tex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740" cy="69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 w:rsidRPr="001428E5">
      <w:rPr>
        <w:noProof/>
        <w:lang w:eastAsia="cs-CZ"/>
      </w:rPr>
      <w:drawing>
        <wp:inline distT="0" distB="0" distL="0" distR="0">
          <wp:extent cx="1694890" cy="952500"/>
          <wp:effectExtent l="0" t="0" r="635" b="0"/>
          <wp:docPr id="7" name="Obrázek 7" descr="C:\Users\Michlova\Documents\DESTINAČNÍ MANAGEMENT\Publicita\Loga\CR-Bavorsko-Logo_Ci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lova\Documents\DESTINAČNÍ MANAGEMENT\Publicita\Loga\CR-Bavorsko-Logo_Cil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67" cy="953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E28" w:rsidRDefault="00185E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E3"/>
    <w:rsid w:val="0002126C"/>
    <w:rsid w:val="00067D7A"/>
    <w:rsid w:val="000A2554"/>
    <w:rsid w:val="00113616"/>
    <w:rsid w:val="001178E1"/>
    <w:rsid w:val="00121B70"/>
    <w:rsid w:val="00126F97"/>
    <w:rsid w:val="00130808"/>
    <w:rsid w:val="001428E5"/>
    <w:rsid w:val="00157C44"/>
    <w:rsid w:val="00185E28"/>
    <w:rsid w:val="001A0E77"/>
    <w:rsid w:val="001A14B5"/>
    <w:rsid w:val="00273047"/>
    <w:rsid w:val="00284656"/>
    <w:rsid w:val="00284A9D"/>
    <w:rsid w:val="002B7C79"/>
    <w:rsid w:val="00355FF7"/>
    <w:rsid w:val="003C0C41"/>
    <w:rsid w:val="003D6A45"/>
    <w:rsid w:val="003F0699"/>
    <w:rsid w:val="0042568F"/>
    <w:rsid w:val="00473CCC"/>
    <w:rsid w:val="00474595"/>
    <w:rsid w:val="00483658"/>
    <w:rsid w:val="004A4F21"/>
    <w:rsid w:val="004B0E4A"/>
    <w:rsid w:val="005344A3"/>
    <w:rsid w:val="00565857"/>
    <w:rsid w:val="005C64CF"/>
    <w:rsid w:val="005E05F2"/>
    <w:rsid w:val="00693E10"/>
    <w:rsid w:val="006C6C7E"/>
    <w:rsid w:val="007476FE"/>
    <w:rsid w:val="007B1D63"/>
    <w:rsid w:val="007F38B9"/>
    <w:rsid w:val="0084429A"/>
    <w:rsid w:val="00844980"/>
    <w:rsid w:val="00844D97"/>
    <w:rsid w:val="00863580"/>
    <w:rsid w:val="00893A0E"/>
    <w:rsid w:val="0089718D"/>
    <w:rsid w:val="00943FFE"/>
    <w:rsid w:val="00961CB1"/>
    <w:rsid w:val="00964F7A"/>
    <w:rsid w:val="00985EFB"/>
    <w:rsid w:val="009C0F4D"/>
    <w:rsid w:val="00A053B2"/>
    <w:rsid w:val="00A75C86"/>
    <w:rsid w:val="00AB3F27"/>
    <w:rsid w:val="00B57704"/>
    <w:rsid w:val="00B65D7F"/>
    <w:rsid w:val="00B71747"/>
    <w:rsid w:val="00B746FD"/>
    <w:rsid w:val="00B866C9"/>
    <w:rsid w:val="00B91C8E"/>
    <w:rsid w:val="00BC6743"/>
    <w:rsid w:val="00BD09AC"/>
    <w:rsid w:val="00BF69B1"/>
    <w:rsid w:val="00C02463"/>
    <w:rsid w:val="00C04808"/>
    <w:rsid w:val="00C2163E"/>
    <w:rsid w:val="00C21FEF"/>
    <w:rsid w:val="00C221E3"/>
    <w:rsid w:val="00C3788B"/>
    <w:rsid w:val="00C50564"/>
    <w:rsid w:val="00C6000C"/>
    <w:rsid w:val="00C7508D"/>
    <w:rsid w:val="00CC66D1"/>
    <w:rsid w:val="00CD286B"/>
    <w:rsid w:val="00D04698"/>
    <w:rsid w:val="00DC0BE9"/>
    <w:rsid w:val="00DD09BF"/>
    <w:rsid w:val="00E522AB"/>
    <w:rsid w:val="00E638EF"/>
    <w:rsid w:val="00EB5465"/>
    <w:rsid w:val="00F3106C"/>
    <w:rsid w:val="00F33C3F"/>
    <w:rsid w:val="00F53D61"/>
    <w:rsid w:val="00F62A48"/>
    <w:rsid w:val="00F8209A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F96F55-F8D5-45B3-916B-197A157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02463"/>
  </w:style>
  <w:style w:type="paragraph" w:styleId="Nadpis1">
    <w:name w:val="heading 1"/>
    <w:basedOn w:val="Normln"/>
    <w:next w:val="Normln"/>
    <w:link w:val="Nadpis1Char"/>
    <w:uiPriority w:val="9"/>
    <w:qFormat/>
    <w:rsid w:val="00BF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8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E28"/>
  </w:style>
  <w:style w:type="paragraph" w:styleId="Zpat">
    <w:name w:val="footer"/>
    <w:basedOn w:val="Normln"/>
    <w:link w:val="ZpatChar"/>
    <w:uiPriority w:val="99"/>
    <w:unhideWhenUsed/>
    <w:rsid w:val="0018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E28"/>
  </w:style>
  <w:style w:type="paragraph" w:styleId="Textbubliny">
    <w:name w:val="Balloon Text"/>
    <w:basedOn w:val="Normln"/>
    <w:link w:val="TextbublinyChar"/>
    <w:uiPriority w:val="99"/>
    <w:semiHidden/>
    <w:unhideWhenUsed/>
    <w:rsid w:val="0018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E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F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F38B9"/>
  </w:style>
  <w:style w:type="character" w:styleId="Siln">
    <w:name w:val="Strong"/>
    <w:basedOn w:val="Standardnpsmoodstavce"/>
    <w:uiPriority w:val="22"/>
    <w:qFormat/>
    <w:rsid w:val="007F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Edita</cp:lastModifiedBy>
  <cp:revision>3</cp:revision>
  <cp:lastPrinted>2014-02-21T10:53:00Z</cp:lastPrinted>
  <dcterms:created xsi:type="dcterms:W3CDTF">2017-07-17T09:51:00Z</dcterms:created>
  <dcterms:modified xsi:type="dcterms:W3CDTF">2017-07-17T09:51:00Z</dcterms:modified>
</cp:coreProperties>
</file>